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D" w:rsidRPr="00DE1356" w:rsidRDefault="00C7698D" w:rsidP="00C7698D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C7698D" w:rsidRPr="00DE1356" w:rsidRDefault="00C7698D" w:rsidP="00C7698D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C7698D" w:rsidRPr="009B3C11" w:rsidRDefault="00C7698D" w:rsidP="00C7698D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C7698D" w:rsidRPr="009B3C11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C7698D" w:rsidRPr="009B3C11" w:rsidTr="0046289B">
        <w:trPr>
          <w:trHeight w:val="303"/>
        </w:trPr>
        <w:tc>
          <w:tcPr>
            <w:tcW w:w="5744" w:type="dxa"/>
          </w:tcPr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C7698D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7698D" w:rsidRPr="009B3C11" w:rsidRDefault="00C7698D" w:rsidP="004628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C7698D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C7698D" w:rsidRPr="009B3C11" w:rsidRDefault="00C7698D" w:rsidP="004628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98D" w:rsidRPr="009B3C11" w:rsidTr="0046289B">
        <w:tc>
          <w:tcPr>
            <w:tcW w:w="5744" w:type="dxa"/>
          </w:tcPr>
          <w:p w:rsidR="00C7698D" w:rsidRPr="009B3C11" w:rsidRDefault="00C7698D" w:rsidP="0046289B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C7698D" w:rsidRPr="009B3C11" w:rsidRDefault="00C7698D" w:rsidP="0046289B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B12DB3" w:rsidRDefault="00B12DB3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>Адаптированная р</w:t>
      </w:r>
      <w:r w:rsidR="00C7698D" w:rsidRPr="009B3C11">
        <w:rPr>
          <w:rFonts w:ascii="Times New Roman" w:hAnsi="Times New Roman"/>
          <w:bCs/>
          <w:color w:val="000000"/>
          <w:sz w:val="24"/>
        </w:rPr>
        <w:t xml:space="preserve">абочая </w:t>
      </w:r>
      <w:r w:rsidR="00C7698D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C7698D" w:rsidRPr="00DE1356" w:rsidRDefault="00B12DB3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с ОУ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="005978DF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7698D" w:rsidRPr="00DE1356" w:rsidRDefault="0080107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7698D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 w:rsidR="00BD1B6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 w:rsidR="00BD1B6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E76A0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1703B" w:rsidRPr="00F0685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F06856" w:rsidRPr="00F06856">
        <w:rPr>
          <w:rFonts w:ascii="Times New Roman" w:hAnsi="Times New Roman" w:cs="Times New Roman"/>
          <w:sz w:val="24"/>
          <w:szCs w:val="24"/>
        </w:rPr>
        <w:t xml:space="preserve">М. П. Петровой, Б. Б. </w:t>
      </w:r>
      <w:proofErr w:type="spellStart"/>
      <w:r w:rsidR="00F06856" w:rsidRPr="00F06856">
        <w:rPr>
          <w:rFonts w:ascii="Times New Roman" w:hAnsi="Times New Roman" w:cs="Times New Roman"/>
          <w:sz w:val="24"/>
          <w:szCs w:val="24"/>
        </w:rPr>
        <w:t>Горскина</w:t>
      </w:r>
      <w:proofErr w:type="spellEnd"/>
      <w:r w:rsidR="00F06856" w:rsidRPr="00F06856">
        <w:rPr>
          <w:rFonts w:ascii="Times New Roman" w:hAnsi="Times New Roman" w:cs="Times New Roman"/>
          <w:sz w:val="24"/>
          <w:szCs w:val="24"/>
        </w:rPr>
        <w:t xml:space="preserve">, А. П, Антропова, М. Б. </w:t>
      </w:r>
      <w:proofErr w:type="spellStart"/>
      <w:r w:rsidR="00F06856" w:rsidRPr="00F06856">
        <w:rPr>
          <w:rFonts w:ascii="Times New Roman" w:hAnsi="Times New Roman" w:cs="Times New Roman"/>
          <w:sz w:val="24"/>
          <w:szCs w:val="24"/>
        </w:rPr>
        <w:t>Ульянцевой</w:t>
      </w:r>
      <w:proofErr w:type="spellEnd"/>
      <w:r w:rsidR="0091703B" w:rsidRPr="00F06856">
        <w:rPr>
          <w:rFonts w:ascii="Times New Roman" w:hAnsi="Times New Roman" w:cs="Times New Roman"/>
          <w:sz w:val="24"/>
          <w:szCs w:val="24"/>
        </w:rPr>
        <w:br/>
      </w:r>
      <w:r w:rsidR="00E76A04" w:rsidRPr="00F06856">
        <w:rPr>
          <w:rFonts w:ascii="Times New Roman" w:hAnsi="Times New Roman" w:cs="Times New Roman"/>
          <w:sz w:val="24"/>
          <w:szCs w:val="24"/>
        </w:rPr>
        <w:t>«Математика</w:t>
      </w:r>
      <w:r w:rsidR="00F06856" w:rsidRPr="00F06856">
        <w:rPr>
          <w:rFonts w:ascii="Times New Roman" w:hAnsi="Times New Roman" w:cs="Times New Roman"/>
          <w:sz w:val="24"/>
          <w:szCs w:val="24"/>
        </w:rPr>
        <w:t>. 5-9 класс»</w:t>
      </w:r>
      <w:r w:rsidR="00E76A04" w:rsidRPr="00F06856">
        <w:rPr>
          <w:rFonts w:ascii="Times New Roman" w:hAnsi="Times New Roman" w:cs="Times New Roman"/>
          <w:sz w:val="24"/>
          <w:szCs w:val="24"/>
        </w:rPr>
        <w:t>.</w:t>
      </w:r>
      <w:r w:rsidR="00EB02E3">
        <w:rPr>
          <w:rFonts w:ascii="Times New Roman" w:hAnsi="Times New Roman" w:cs="Times New Roman"/>
          <w:sz w:val="24"/>
          <w:szCs w:val="24"/>
        </w:rPr>
        <w:br/>
      </w:r>
      <w:bookmarkStart w:id="1" w:name="OLE_LINK1"/>
      <w:bookmarkStart w:id="2" w:name="OLE_LINK2"/>
      <w:bookmarkStart w:id="3" w:name="OLE_LINK3"/>
      <w:r w:rsidR="00EB02E3">
        <w:rPr>
          <w:rFonts w:ascii="Times New Roman" w:hAnsi="Times New Roman" w:cs="Times New Roman"/>
          <w:sz w:val="24"/>
          <w:szCs w:val="24"/>
        </w:rPr>
        <w:t>(</w:t>
      </w:r>
      <w:r w:rsidR="00EB02E3" w:rsidRPr="005E2EF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="00EB02E3" w:rsidRPr="005E2E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B02E3" w:rsidRPr="005E2EF9">
        <w:rPr>
          <w:rFonts w:ascii="Times New Roman" w:hAnsi="Times New Roman" w:cs="Times New Roman"/>
          <w:sz w:val="24"/>
          <w:szCs w:val="24"/>
        </w:rPr>
        <w:t xml:space="preserve"> вида, - М. Просвещение, 2010 – под ред. И. М. </w:t>
      </w:r>
      <w:proofErr w:type="spellStart"/>
      <w:r w:rsidR="00EB02E3" w:rsidRPr="005E2EF9">
        <w:rPr>
          <w:rFonts w:ascii="Times New Roman" w:hAnsi="Times New Roman" w:cs="Times New Roman"/>
          <w:sz w:val="24"/>
          <w:szCs w:val="24"/>
        </w:rPr>
        <w:t>Бгажниковой</w:t>
      </w:r>
      <w:proofErr w:type="spellEnd"/>
      <w:r w:rsidR="00EB02E3">
        <w:rPr>
          <w:rFonts w:ascii="Times New Roman" w:hAnsi="Times New Roman" w:cs="Times New Roman"/>
          <w:sz w:val="24"/>
          <w:szCs w:val="24"/>
        </w:rPr>
        <w:t>)</w:t>
      </w:r>
      <w:bookmarkEnd w:id="1"/>
      <w:bookmarkEnd w:id="2"/>
      <w:bookmarkEnd w:id="3"/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EC2B1F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Default="00C7698D" w:rsidP="00C7698D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C7698D" w:rsidRDefault="00C7698D" w:rsidP="00C7698D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C7698D" w:rsidRPr="00C7698D" w:rsidRDefault="00C7698D" w:rsidP="00C7698D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C7698D" w:rsidRPr="009B3C1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Pr="009B3C1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Pr="0006536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065361" w:rsidRPr="00065361">
        <w:rPr>
          <w:rFonts w:ascii="Times New Roman" w:hAnsi="Times New Roman"/>
          <w:bCs/>
          <w:color w:val="000000"/>
          <w:sz w:val="24"/>
        </w:rPr>
        <w:t>6</w:t>
      </w:r>
    </w:p>
    <w:p w:rsidR="008D2114" w:rsidRDefault="008D2114">
      <w:pPr>
        <w:spacing w:after="160" w:line="259" w:lineRule="auto"/>
      </w:pPr>
      <w:r>
        <w:br w:type="page"/>
      </w:r>
    </w:p>
    <w:p w:rsidR="008D2114" w:rsidRPr="008D2114" w:rsidRDefault="008D2114" w:rsidP="008D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70154D" w:rsidRDefault="0070154D" w:rsidP="0070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DA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 w:rsidR="002F50DA">
        <w:rPr>
          <w:rFonts w:ascii="Times New Roman" w:hAnsi="Times New Roman" w:cs="Times New Roman"/>
          <w:sz w:val="24"/>
          <w:szCs w:val="24"/>
        </w:rPr>
        <w:t>ове:</w:t>
      </w:r>
    </w:p>
    <w:p w:rsidR="002F50DA" w:rsidRDefault="0070154D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654F2B" w:rsidRPr="002F50D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2F50DA" w:rsidRPr="002F50DA">
        <w:rPr>
          <w:rFonts w:ascii="Times New Roman" w:hAnsi="Times New Roman" w:cs="Times New Roman"/>
          <w:sz w:val="24"/>
          <w:szCs w:val="24"/>
        </w:rPr>
        <w:t>;</w:t>
      </w:r>
      <w:r w:rsidR="00654F2B" w:rsidRPr="002F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DA" w:rsidRDefault="002F50DA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2F50DA" w:rsidRPr="005E2EF9" w:rsidRDefault="005E2EF9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56">
        <w:rPr>
          <w:rFonts w:ascii="Times New Roman" w:hAnsi="Times New Roman" w:cs="Times New Roman"/>
          <w:sz w:val="24"/>
          <w:szCs w:val="24"/>
        </w:rPr>
        <w:t>М. П. 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85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F06856">
        <w:rPr>
          <w:rFonts w:ascii="Times New Roman" w:hAnsi="Times New Roman" w:cs="Times New Roman"/>
          <w:sz w:val="24"/>
          <w:szCs w:val="24"/>
        </w:rPr>
        <w:t>Горскин</w:t>
      </w:r>
      <w:proofErr w:type="spellEnd"/>
      <w:r w:rsidRPr="00F06856">
        <w:rPr>
          <w:rFonts w:ascii="Times New Roman" w:hAnsi="Times New Roman" w:cs="Times New Roman"/>
          <w:sz w:val="24"/>
          <w:szCs w:val="24"/>
        </w:rPr>
        <w:t xml:space="preserve">, А. П, Антропов, М. Б. </w:t>
      </w:r>
      <w:proofErr w:type="spellStart"/>
      <w:r w:rsidRPr="00F06856">
        <w:rPr>
          <w:rFonts w:ascii="Times New Roman" w:hAnsi="Times New Roman" w:cs="Times New Roman"/>
          <w:sz w:val="24"/>
          <w:szCs w:val="24"/>
        </w:rPr>
        <w:t>Ульянцев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856">
        <w:rPr>
          <w:rFonts w:ascii="Times New Roman" w:hAnsi="Times New Roman" w:cs="Times New Roman"/>
          <w:sz w:val="24"/>
          <w:szCs w:val="24"/>
        </w:rPr>
        <w:t>«Математика. 5-9 класс»</w:t>
      </w:r>
      <w:r w:rsidRPr="00DE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bookmarkStart w:id="4" w:name="OLE_LINK4"/>
      <w:r w:rsidRPr="005E2EF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5E2E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E2EF9">
        <w:rPr>
          <w:rFonts w:ascii="Times New Roman" w:hAnsi="Times New Roman" w:cs="Times New Roman"/>
          <w:sz w:val="24"/>
          <w:szCs w:val="24"/>
        </w:rPr>
        <w:t xml:space="preserve"> вида</w:t>
      </w:r>
      <w:r w:rsidR="0070154D" w:rsidRPr="005E2EF9">
        <w:rPr>
          <w:rFonts w:ascii="Times New Roman" w:hAnsi="Times New Roman" w:cs="Times New Roman"/>
          <w:sz w:val="24"/>
          <w:szCs w:val="24"/>
        </w:rPr>
        <w:t>, - М.</w:t>
      </w:r>
      <w:r w:rsidR="00654F2B" w:rsidRPr="005E2EF9">
        <w:rPr>
          <w:rFonts w:ascii="Times New Roman" w:hAnsi="Times New Roman" w:cs="Times New Roman"/>
          <w:sz w:val="24"/>
          <w:szCs w:val="24"/>
        </w:rPr>
        <w:t xml:space="preserve"> </w:t>
      </w:r>
      <w:r w:rsidR="0070154D" w:rsidRPr="005E2EF9">
        <w:rPr>
          <w:rFonts w:ascii="Times New Roman" w:hAnsi="Times New Roman" w:cs="Times New Roman"/>
          <w:sz w:val="24"/>
          <w:szCs w:val="24"/>
        </w:rPr>
        <w:t>Просвещение, 201</w:t>
      </w:r>
      <w:r w:rsidRPr="005E2EF9">
        <w:rPr>
          <w:rFonts w:ascii="Times New Roman" w:hAnsi="Times New Roman" w:cs="Times New Roman"/>
          <w:sz w:val="24"/>
          <w:szCs w:val="24"/>
        </w:rPr>
        <w:t xml:space="preserve">0 – под ред. И. М. </w:t>
      </w:r>
      <w:proofErr w:type="spellStart"/>
      <w:r w:rsidRPr="005E2EF9">
        <w:rPr>
          <w:rFonts w:ascii="Times New Roman" w:hAnsi="Times New Roman" w:cs="Times New Roman"/>
          <w:sz w:val="24"/>
          <w:szCs w:val="24"/>
        </w:rPr>
        <w:t>Бгажниковой</w:t>
      </w:r>
      <w:proofErr w:type="spellEnd"/>
      <w:r w:rsidR="0070154D" w:rsidRPr="005E2EF9">
        <w:rPr>
          <w:rFonts w:ascii="Times New Roman" w:hAnsi="Times New Roman" w:cs="Times New Roman"/>
          <w:sz w:val="24"/>
          <w:szCs w:val="24"/>
        </w:rPr>
        <w:t>;</w:t>
      </w:r>
      <w:bookmarkEnd w:id="4"/>
      <w:r w:rsidR="0070154D" w:rsidRPr="005E2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4D" w:rsidRDefault="0070154D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</w:t>
      </w:r>
      <w:r w:rsidR="002F50DA">
        <w:rPr>
          <w:rFonts w:ascii="Times New Roman" w:hAnsi="Times New Roman" w:cs="Times New Roman"/>
          <w:sz w:val="24"/>
          <w:szCs w:val="24"/>
        </w:rPr>
        <w:t>я начального общего образования;</w:t>
      </w:r>
    </w:p>
    <w:p w:rsidR="00EB02E3" w:rsidRPr="00EB02E3" w:rsidRDefault="00EB02E3" w:rsidP="00EB02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</w:t>
      </w:r>
    </w:p>
    <w:p w:rsidR="002F50DA" w:rsidRDefault="002F50DA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2F50DA" w:rsidRPr="002F50DA" w:rsidRDefault="002F50DA" w:rsidP="002F50DA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F50DA" w:rsidRPr="0070154D" w:rsidRDefault="0070154D" w:rsidP="002F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 xml:space="preserve">Рабочая программа опирается на </w:t>
      </w:r>
      <w:r w:rsidR="00B12DB3" w:rsidRPr="00B12DB3">
        <w:rPr>
          <w:rFonts w:ascii="Times New Roman" w:hAnsi="Times New Roman" w:cs="Times New Roman"/>
          <w:sz w:val="24"/>
          <w:szCs w:val="24"/>
        </w:rPr>
        <w:t>учебник «Математика» для 5 класса специальных (коррекционных) образовательных учреждений VIII вида под ред. М.Н. Перовой, Г. М. Капустиной,  Москва «Просвещение»</w:t>
      </w:r>
      <w:r w:rsidR="00B12DB3">
        <w:rPr>
          <w:rFonts w:ascii="Times New Roman" w:hAnsi="Times New Roman" w:cs="Times New Roman"/>
          <w:sz w:val="24"/>
          <w:szCs w:val="24"/>
        </w:rPr>
        <w:t>.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5">
        <w:rPr>
          <w:rFonts w:ascii="Times New Roman" w:hAnsi="Times New Roman" w:cs="Times New Roman"/>
          <w:b/>
          <w:sz w:val="24"/>
          <w:szCs w:val="24"/>
        </w:rPr>
        <w:t>Задачи преподавания математики: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дать учащимся такие доступные количественные, пространственные, временные и геометрические представления, которые помогут им в дальнейше</w:t>
      </w:r>
      <w:r>
        <w:rPr>
          <w:rFonts w:ascii="Times New Roman" w:hAnsi="Times New Roman" w:cs="Times New Roman"/>
          <w:sz w:val="24"/>
          <w:szCs w:val="24"/>
        </w:rPr>
        <w:t>м включиться в трудовую деятель</w:t>
      </w:r>
      <w:r w:rsidRPr="00AF0265">
        <w:rPr>
          <w:rFonts w:ascii="Times New Roman" w:hAnsi="Times New Roman" w:cs="Times New Roman"/>
          <w:sz w:val="24"/>
          <w:szCs w:val="24"/>
        </w:rPr>
        <w:t>ность;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развивать речь учащихся, обогащая ее математической терминологией;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5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о единицах измерения длины массы, времени;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овладение способами деятельностей, способами индивидуальной, фронтальной,  групповой деятельности;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освоение компетенций: коммуникативной, ценностно-ориентированной и учебно-познавательной.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5">
        <w:rPr>
          <w:rFonts w:ascii="Times New Roman" w:hAnsi="Times New Roman" w:cs="Times New Roman"/>
          <w:b/>
          <w:sz w:val="24"/>
          <w:szCs w:val="24"/>
        </w:rPr>
        <w:t>Цели обучения математике: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освоение основ математических знаний, формирование первоначальных представлений о математике;</w:t>
      </w:r>
    </w:p>
    <w:p w:rsidR="00AF0265" w:rsidRPr="00AF0265" w:rsidRDefault="00AF0265" w:rsidP="00AF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65">
        <w:rPr>
          <w:rFonts w:ascii="Times New Roman" w:hAnsi="Times New Roman" w:cs="Times New Roman"/>
          <w:sz w:val="24"/>
          <w:szCs w:val="24"/>
        </w:rPr>
        <w:t>•</w:t>
      </w:r>
      <w:r w:rsidRPr="00AF0265">
        <w:rPr>
          <w:rFonts w:ascii="Times New Roman" w:hAnsi="Times New Roman" w:cs="Times New Roman"/>
          <w:sz w:val="24"/>
          <w:szCs w:val="24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D45BFB" w:rsidRDefault="00D45BFB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В программу включены темы, являющиеся новыми для данного года обучения, а так же  повторение вопросов, изученных ранее, решение задач указанных в программе предшествующих лет обучения.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lastRenderedPageBreak/>
        <w:t xml:space="preserve"> В 5 классах школьники знакомятся с нумерацией в пределах 1000. Выполняют операции сложения и вычитания чисел в пределах 1000, письменное умножение и деление двузначных и трехзначных чисел на однозначное число с переходом через разряд.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Устное решение примеров и простых задач с целыми числами в 5 классе дополняется введением примеров и задач с обыкновенными дробями. А также решение простых арифметических задач на нахождение части числа, неизвестного слагаемого, уменьшаемого, вычитаемого, на сравнение (отношение) чисел с вопросами: «На сколько больше (меньше)?», «Во сколько раз больше (меньше)?»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и интересными по изложению. Учитель постоянно учитывает, что учащиеся с трудом понимают и запоминают задания на слух. В связи с этим на занятиях устным счетом учитель ведет запись на доске, применяет в работе таблицы, использует наглядные пособия, дидактический материал.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направленная на формирование умения слушать и повторять рассуждения учителя, сопровождающаяся выполнением письменных вычислений.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 xml:space="preserve">Воспитанию прочных вычислительных умений способствуют самостоятельные письменные работы учащихся. 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Систематический и регулярный опрос учащихся является обязательным видом работы на уроках математики.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При изучении дробей необходимо организовать с учащимися большое число практических работ, результатом которых является получение дробей.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учитель учит преобразованию и составлению задач, т.е. творческой работе над ней. При подборе задач учитель не ограничивается только материалом учебника.</w:t>
      </w:r>
    </w:p>
    <w:p w:rsidR="00053E2C" w:rsidRPr="00053E2C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Из числа уроков математики выделяется один урок в неделю на изучение геометрического материала. На уроках 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2C">
        <w:rPr>
          <w:rFonts w:ascii="Times New Roman" w:hAnsi="Times New Roman" w:cs="Times New Roman"/>
          <w:sz w:val="24"/>
          <w:szCs w:val="24"/>
        </w:rPr>
        <w:t>учащиеся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В 5 классе учащиеся повторяют геометрический материал, изученный в начальной школе (Виды линий. Виды углов. Прямоугольник (квадрат) элементы и их свойства). Все чертежные работы выполняются с помощью инструментов на нелинованной бумаге.</w:t>
      </w:r>
    </w:p>
    <w:p w:rsidR="0070154D" w:rsidRDefault="00053E2C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2C">
        <w:rPr>
          <w:rFonts w:ascii="Times New Roman" w:hAnsi="Times New Roman" w:cs="Times New Roman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D45BFB" w:rsidRDefault="00D45BFB" w:rsidP="00D4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FB" w:rsidRDefault="00D45BFB" w:rsidP="00D4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Разряды: единицы, десятки, сотни. Класс единиц.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группами по 2,20,200; по 5,50,500; по 25,250 устно, письменно, с использованием счетов. Изображение трехзначных чисел на калькуляторе.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Округление чисел до десятков, сотен, знак ≈.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lastRenderedPageBreak/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нескольких купюр одной.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 xml:space="preserve">Единицы измерения времени: год (1 год) соотношение: 1 год = = 365, 366 </w:t>
      </w:r>
      <w:proofErr w:type="spellStart"/>
      <w:r w:rsidRPr="00D45BF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45BFB">
        <w:rPr>
          <w:rFonts w:ascii="Times New Roman" w:hAnsi="Times New Roman" w:cs="Times New Roman"/>
          <w:sz w:val="24"/>
          <w:szCs w:val="24"/>
        </w:rPr>
        <w:t>. Високосный год.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1м — 45 см; 8м55см±3м19 см; 8 м 55 см ± 19 см; 4м55см±3м;8м±19 см; 8 м ± 4 м 45 см).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Римские цифры. Обозначение чисел I</w:t>
      </w:r>
      <w:r w:rsidR="00FF2676">
        <w:rPr>
          <w:rFonts w:ascii="Times New Roman" w:hAnsi="Times New Roman" w:cs="Times New Roman"/>
          <w:sz w:val="24"/>
          <w:szCs w:val="24"/>
        </w:rPr>
        <w:t>–</w:t>
      </w:r>
      <w:r w:rsidRPr="00D45BFB">
        <w:rPr>
          <w:rFonts w:ascii="Times New Roman" w:hAnsi="Times New Roman" w:cs="Times New Roman"/>
          <w:sz w:val="24"/>
          <w:szCs w:val="24"/>
        </w:rPr>
        <w:t>XII.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 устно и письменно, их проверка.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Умножение чисел 10 и 100, деление на 10 и 100 без остатка и с остатком.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измерении стоимости, длины, массы.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 • 2; 243 • 2; 48 : 4; 488 : 4 и т. п.) устно.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Получение одной, нескольких долей предмета, числа.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 xml:space="preserve">      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Периметр (Р). Нахождение периметра многоугольника.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Обозначение R и D.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Масштаб: 1: 2; 1:5; 1: 10; 1: 100.</w:t>
      </w:r>
    </w:p>
    <w:p w:rsidR="00D45BFB" w:rsidRPr="00D45BFB" w:rsidRDefault="00D45BFB" w:rsidP="00D4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FB">
        <w:rPr>
          <w:rFonts w:ascii="Times New Roman" w:hAnsi="Times New Roman" w:cs="Times New Roman"/>
          <w:sz w:val="24"/>
          <w:szCs w:val="24"/>
        </w:rPr>
        <w:t>Буквы латинского алфавита: A, B, C, D, E, K, M, O, P, S.</w:t>
      </w:r>
    </w:p>
    <w:p w:rsidR="00D45BFB" w:rsidRDefault="00D45BFB" w:rsidP="0005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2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02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класс единиц, разряды в классе единиц;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десятичный состав чисел в пределах 1000;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единицы измерения длины, массы времени, их соотношения;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римские цифры;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дроби, их виды;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виды треугольников в зависимости от величины углов и длин сторон.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02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выполнять сложение и вычитание чисел в пределах 100 устно (все случаи);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читать, записывать под диктовку числа в пределах 1000;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считать, присчитывая, отсчитывая различные разрядные единицы в пределах 1000;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выполнять сравнение чисел (больше, меньше, равно) в пределах 1000;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выполнять устно (без перехода через разряд) и письменно (с переходом через разряд) сложение и вычитание чисел в пределах 1000 с последующей проверкой);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выполнять умножение чисел 10, 100; деление на 10,100 без остатка и с остатком;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выполнять преобразование чисел, полученных при измерении стоимости длины, массы в пределах 1000;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умножать и делить на однозначное число (письменно);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</w:t>
      </w:r>
      <w:r w:rsidR="004E5948">
        <w:rPr>
          <w:rFonts w:ascii="Times New Roman" w:hAnsi="Times New Roman" w:cs="Times New Roman"/>
          <w:sz w:val="24"/>
          <w:szCs w:val="24"/>
        </w:rPr>
        <w:t xml:space="preserve"> </w:t>
      </w:r>
      <w:r w:rsidRPr="0076002F">
        <w:rPr>
          <w:rFonts w:ascii="Times New Roman" w:hAnsi="Times New Roman" w:cs="Times New Roman"/>
          <w:sz w:val="24"/>
          <w:szCs w:val="24"/>
        </w:rPr>
        <w:t>получать, обозначать, сравнивать обыкновенные дроби;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lastRenderedPageBreak/>
        <w:t>- решать простые задачи на сравнение чисел с вопросами: «На сколько больше (меньше)?», на нахождение неизвестного слагаемого, уменьшаемого, вычитаемого; составные задачи в три арифметических действия;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уметь строить треугольник по трем заданным сторонам;</w:t>
      </w:r>
    </w:p>
    <w:p w:rsidR="0076002F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 различать радиус и диаметр,</w:t>
      </w:r>
    </w:p>
    <w:p w:rsidR="00E57291" w:rsidRPr="0076002F" w:rsidRDefault="0076002F" w:rsidP="0076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2F">
        <w:rPr>
          <w:rFonts w:ascii="Times New Roman" w:hAnsi="Times New Roman" w:cs="Times New Roman"/>
          <w:sz w:val="24"/>
          <w:szCs w:val="24"/>
        </w:rPr>
        <w:t>-вычислять периметр многоугольника.</w:t>
      </w:r>
    </w:p>
    <w:p w:rsidR="000722DD" w:rsidRDefault="000722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2DD" w:rsidRPr="000722DD" w:rsidRDefault="000722DD" w:rsidP="0007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4E5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E59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(1</w:t>
      </w:r>
      <w:r w:rsidR="004E5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часов за год).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134"/>
        <w:gridCol w:w="1701"/>
      </w:tblGrid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E5948" w:rsidRPr="00016BEB" w:rsidRDefault="004E5948" w:rsidP="00E46690">
            <w:pPr>
              <w:tabs>
                <w:tab w:val="left" w:pos="22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в пределах 100.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массы, длины, времени.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в пределах 100.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Линия, отрезок, луч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 и умножения.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 без перехода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Правило умножения на 0. Деление нуля.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ломаные.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«Сложение и вычитание натуральных чисел без перехода через разряд».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 по теме: «Повторение».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двузначных чисел.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чисел в пределах 100».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Тысяча. Сложение и вычитание в пределах 1000 без перехода через разряд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Состав трехзначных чисел. 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1000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Разложение трехзначных чисел на разрядные слагаемые.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сотен.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Меры стоимости. Меры длины.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Меры массы. Таблица мер массы.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 длины и стоимости.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окружности.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«Сложение и вычитание круглых сотен и десятков»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за 1 четверть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 вида 200 + 8, 505 – 5.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вида 200 + 87, 135 – 35.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вида 423 + 20, 456 – 30.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вида 425 + 2, 125 – 3.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вида 250 + 100, 280 – 100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разряд вида 250+120, 360 – 120 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вида 112+125 и 675 – 223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602+173 и 324 – 104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«Сложение и вычитание без перехода через разряд»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«Сложение и вычитание без перехода через разряд»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«Сложение и вычитание без перехода через разряд»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видам углов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Сложение двузначных и трехзначных чисел с однозначными числами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Различие треугольников по длинам сторон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Сложение трехзначных чисел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задач и примеров на сложение чисел оканчивающихся нулём.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Сложение трехзначных чисел с переходом через два разряда.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Обобщающее повторение по теме «треугольники»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нескольких </w:t>
            </w:r>
            <w:r w:rsidRPr="00016BEB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чисел с переходом через разряд единиц.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чисел с переходом через разряд десятков.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Построение треугольников по трем сторонам.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чисел с нулями в уменьшаемом.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чисел, полученных при измерении.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Составление и решение задач и примеров на вычитание трёхзначных чисел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из круглых сотен.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треугольников по двум сторонам 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Вычитание из 1000. Сложение и вычитание с переходом через разряд в пределах 1000.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Контрольная работа №5 за </w:t>
            </w:r>
            <w:r w:rsidRPr="00016BEB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I</w:t>
            </w: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полугодие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контрольной работы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Нахождение одной и нескольких долей предмета, числа, название, обозначение.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Образование дробей. Запись дробей.</w:t>
            </w:r>
          </w:p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Знаменатель и числитель дроби.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Сравнение долей, дробей с одинаковыми знаменателями.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 xml:space="preserve">Круг, окружность. 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Радиус, диаметр, хорда.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Сравнение дробей с одинаковыми числителями.</w:t>
            </w:r>
          </w:p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Количество долей в одной целой.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Виды дробей: правильные и неправильные. Сравнение с единицей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Обобщение по теме «Обыкновенные дроби».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Контрольная работа №6 по теме «Обыкновенные дроби»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радиуса, диаметра.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допущенных ошибок в контрольной работе.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Умножение чисел на 10,100 и 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чисел на 10,100 без остатка.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чисел на 10,100 с остатком.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Преобразование чисел, полученных при измерении мерами стоимости. Замена крупными мерами мелкими. Решение задач и примеров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Преобразование чисел, полученных при измерении длины. Замена крупных мер мелкими мерами. Решение задач и примеров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Преобразование чисел, полученных при измерении мерами массы. Замена крупных мер мелкими мерами. Решение задач и примеров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масштабе 1 : 5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Единицы измерения времени. Год. Соотношения 1 год = 365, 366 суток. Високосный год. Термометр, шкала, цена деления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Контрольная работа №7 по теме «Преобразование чисел, полученных при измерении мерами массы, длины и стоимости»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масштабе 1 : 10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круглых десятков и сотен на однозначное число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умножение и деление круглых десятков на однозначные числа. Решение задач.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умножение и деление круглых сотен на однозначные числа. Решение задач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примеров и задач на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круглых десятков и сотен на однозначные числа. 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масштабе 1 : 100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умножение и деление двузначного числа на однозначное число без перехода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умножение трехзначного числа на однозначное число без перехода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деление трехзначного числа на однозначное число без перехода через разряд. Проверка умножением.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задач по теме «Масштаб»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умножение трехзначного числа, оканчивающегося нулем на однозначное число.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Устное деление трехзначного числа, оканчивающегося нулем на однозначное число. Проверка умножением.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Обобщение по теме: «Устное умножение и деление двузначного и трехзначного числа на однозначное число. Проверка деления».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Куб, брус, шар.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Составление задач по краткой записи и решение их.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Порядок действий в выражениях без скобок.</w:t>
            </w:r>
          </w:p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Порядок действий в выражениях со скобками.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Контрольная работа №8 за III четверть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Самостоятельная работа по теме: «Масштаб»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контрольной работы.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Проверка умножения умножением, делением.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Проверка деления умножением и делением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Порядок действий в выражениях без скобок. </w:t>
            </w:r>
          </w:p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Порядок действий в выражениях со скобками.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составных арифметических задач.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Умножение трехзначных чисел на однозначное число с переходом через разряд единиц и десятков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Умножение трехзначных чисел, оканчивающихся нулем на однозначное число.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составных арифметических задач двумя способами.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двузначных чисел на однозначное число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трехзначных чисел на однозначное число без перехода и с переходом через разряд.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Деление трехзначных чисел, оканчивающихся нулем на однозначное число. 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Линии в прямоугольнике.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трехзначных чисел на однозначное число (все случаи).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Составление задач по краткой записи и решение их.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составных арифметических задач на разностное сравнение.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Кратное сравнение чисел. Решение составных арифметических задач на кратное сравнение.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задач и примеров на умножение и деление чисел в пределах 1000.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Контрольная работа №9 по «Умножение и деление двузначных и трехзначных чисел на однозначное число с переходом через разряд».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Квадрат. Построение квадрата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контрольной работе.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Порядок действий в выражениях без скобок.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Порядок действий в выражениях со скобками.</w:t>
            </w:r>
          </w:p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Решение задач и примеров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Периметр (</w:t>
            </w:r>
            <w:r w:rsidRPr="0001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). Вычисление периметра геометрических фигур.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8505" w:type="dxa"/>
            <w:gridSpan w:val="3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Нумерация. Таблица разрядов и классов. Сложение и вычитание чисел в пределах 1000.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Умножение двузначных и трехзначных чисел на однозначное число.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Деление двузначных и трехзначных чисел на однозначное число.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Решение задач и примеров на все арифметические действия.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Контрольная работа №10 за год.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Анализ контрольной работе. Работа над ошибками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задач и примеров на все арифметические действия.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567" w:type="dxa"/>
          </w:tcPr>
          <w:p w:rsidR="004E5948" w:rsidRPr="00016BEB" w:rsidRDefault="004E5948" w:rsidP="004E594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5948" w:rsidRPr="00016BEB" w:rsidRDefault="004E5948" w:rsidP="00E46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год.</w:t>
            </w:r>
          </w:p>
          <w:p w:rsidR="004E5948" w:rsidRPr="00016BEB" w:rsidRDefault="004E5948" w:rsidP="00E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Решение задач и примеров на все арифметические действия.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8" w:rsidRPr="00016BEB" w:rsidTr="004E5948">
        <w:trPr>
          <w:trHeight w:val="255"/>
        </w:trPr>
        <w:tc>
          <w:tcPr>
            <w:tcW w:w="7371" w:type="dxa"/>
            <w:gridSpan w:val="2"/>
            <w:vAlign w:val="center"/>
          </w:tcPr>
          <w:p w:rsidR="004E5948" w:rsidRPr="00016BEB" w:rsidRDefault="004E5948" w:rsidP="00E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E5948" w:rsidRPr="00016BEB" w:rsidRDefault="004E5948" w:rsidP="00E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DD" w:rsidRPr="0070154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22DD" w:rsidRPr="0070154D" w:rsidSect="000722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E6D"/>
    <w:multiLevelType w:val="hybridMultilevel"/>
    <w:tmpl w:val="DA9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827FB8"/>
    <w:multiLevelType w:val="hybridMultilevel"/>
    <w:tmpl w:val="8C24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52"/>
    <w:rsid w:val="00045FF6"/>
    <w:rsid w:val="00053CB8"/>
    <w:rsid w:val="00053E2C"/>
    <w:rsid w:val="00065361"/>
    <w:rsid w:val="000722DD"/>
    <w:rsid w:val="000920C3"/>
    <w:rsid w:val="0015482E"/>
    <w:rsid w:val="00195242"/>
    <w:rsid w:val="001A449D"/>
    <w:rsid w:val="001B5527"/>
    <w:rsid w:val="00207CDC"/>
    <w:rsid w:val="002A78B2"/>
    <w:rsid w:val="002D3122"/>
    <w:rsid w:val="002F1246"/>
    <w:rsid w:val="002F13D8"/>
    <w:rsid w:val="002F50DA"/>
    <w:rsid w:val="002F5DA4"/>
    <w:rsid w:val="003038A9"/>
    <w:rsid w:val="00321AEA"/>
    <w:rsid w:val="003A5661"/>
    <w:rsid w:val="003D12D3"/>
    <w:rsid w:val="00440B51"/>
    <w:rsid w:val="0046289B"/>
    <w:rsid w:val="00491B03"/>
    <w:rsid w:val="004E20A6"/>
    <w:rsid w:val="004E5948"/>
    <w:rsid w:val="004F3119"/>
    <w:rsid w:val="005978DF"/>
    <w:rsid w:val="005A7CA2"/>
    <w:rsid w:val="005C0BBA"/>
    <w:rsid w:val="005C785C"/>
    <w:rsid w:val="005E2EF9"/>
    <w:rsid w:val="00617B0A"/>
    <w:rsid w:val="00654F2B"/>
    <w:rsid w:val="0067056D"/>
    <w:rsid w:val="006B5B9E"/>
    <w:rsid w:val="0070154D"/>
    <w:rsid w:val="00706C4F"/>
    <w:rsid w:val="0076002F"/>
    <w:rsid w:val="007D6E5E"/>
    <w:rsid w:val="0080107D"/>
    <w:rsid w:val="00897C12"/>
    <w:rsid w:val="008B6C71"/>
    <w:rsid w:val="008C1393"/>
    <w:rsid w:val="008D2114"/>
    <w:rsid w:val="0091703B"/>
    <w:rsid w:val="00946B87"/>
    <w:rsid w:val="009550C7"/>
    <w:rsid w:val="00A30908"/>
    <w:rsid w:val="00A61531"/>
    <w:rsid w:val="00AA62BF"/>
    <w:rsid w:val="00AD6BC8"/>
    <w:rsid w:val="00AF0265"/>
    <w:rsid w:val="00B12DB3"/>
    <w:rsid w:val="00B41965"/>
    <w:rsid w:val="00BC34D7"/>
    <w:rsid w:val="00BD1B6A"/>
    <w:rsid w:val="00BD70F1"/>
    <w:rsid w:val="00C16A6A"/>
    <w:rsid w:val="00C325C0"/>
    <w:rsid w:val="00C56A23"/>
    <w:rsid w:val="00C64B52"/>
    <w:rsid w:val="00C74375"/>
    <w:rsid w:val="00C7698D"/>
    <w:rsid w:val="00CB060F"/>
    <w:rsid w:val="00D45BFB"/>
    <w:rsid w:val="00D75BB9"/>
    <w:rsid w:val="00E034A5"/>
    <w:rsid w:val="00E146E4"/>
    <w:rsid w:val="00E46690"/>
    <w:rsid w:val="00E47063"/>
    <w:rsid w:val="00E57291"/>
    <w:rsid w:val="00E61F04"/>
    <w:rsid w:val="00E76A04"/>
    <w:rsid w:val="00E779C3"/>
    <w:rsid w:val="00E949E2"/>
    <w:rsid w:val="00EB02E3"/>
    <w:rsid w:val="00EE3EF2"/>
    <w:rsid w:val="00F06856"/>
    <w:rsid w:val="00F40436"/>
    <w:rsid w:val="00F80C23"/>
    <w:rsid w:val="00FC3970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0303-5545-48D0-A066-4244518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6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C7698D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C7698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table" w:styleId="a4">
    <w:name w:val="Table Grid"/>
    <w:basedOn w:val="a1"/>
    <w:uiPriority w:val="39"/>
    <w:rsid w:val="00BC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2D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2D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D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2D3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Полужирный;Курсив;Интервал 2 pt"/>
    <w:basedOn w:val="2"/>
    <w:rsid w:val="004628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615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615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2F50DA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0722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Стиль1 Знак"/>
    <w:basedOn w:val="a0"/>
    <w:link w:val="10"/>
    <w:rsid w:val="000722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</cp:revision>
  <dcterms:created xsi:type="dcterms:W3CDTF">2015-08-18T15:04:00Z</dcterms:created>
  <dcterms:modified xsi:type="dcterms:W3CDTF">2017-02-26T06:06:00Z</dcterms:modified>
</cp:coreProperties>
</file>